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77777777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>v zmysle článku 15 až 22 Nariadenia Európskeho parlamentu a rady 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66B51AEC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E21815" w:rsidRPr="00E21815">
              <w:rPr>
                <w:rFonts w:cstheme="minorHAnsi"/>
                <w:b/>
                <w:iCs/>
                <w:sz w:val="24"/>
                <w:szCs w:val="20"/>
              </w:rPr>
              <w:t>Donau farm Kalná, s.r.o.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157A18E5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E21815" w:rsidRPr="00E21815">
              <w:rPr>
                <w:rFonts w:cstheme="minorHAnsi"/>
                <w:b/>
                <w:iCs/>
                <w:sz w:val="24"/>
                <w:szCs w:val="20"/>
              </w:rPr>
              <w:t>Červenej armády</w:t>
            </w:r>
            <w:r w:rsidR="00E21815">
              <w:rPr>
                <w:rFonts w:cstheme="minorHAnsi"/>
                <w:b/>
                <w:iCs/>
                <w:sz w:val="24"/>
                <w:szCs w:val="20"/>
              </w:rPr>
              <w:t xml:space="preserve"> 178, 935 32 Kalná nad Hronom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5640F23D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E21815" w:rsidRPr="00E21815">
              <w:rPr>
                <w:rFonts w:cstheme="minorHAnsi"/>
                <w:b/>
                <w:bCs/>
                <w:iCs/>
                <w:sz w:val="24"/>
                <w:szCs w:val="20"/>
              </w:rPr>
              <w:t>36657921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11F984E4" w14:textId="77140B1E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 xml:space="preserve">Klient </w:t>
      </w:r>
    </w:p>
    <w:p w14:paraId="2C6BD288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3F786B9F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5F3DD4B5" w14:textId="2E064FC1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sú dostupné </w:t>
      </w:r>
      <w:r w:rsidR="00E21815">
        <w:rPr>
          <w:rFonts w:cstheme="minorHAnsi"/>
          <w:color w:val="000000"/>
          <w:sz w:val="28"/>
          <w:szCs w:val="24"/>
        </w:rPr>
        <w:t>na webovej stránke prevádzkovateľa.</w:t>
      </w:r>
    </w:p>
    <w:p w14:paraId="62160828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79071">
    <w:abstractNumId w:val="0"/>
  </w:num>
  <w:num w:numId="2" w16cid:durableId="1472016005">
    <w:abstractNumId w:val="3"/>
  </w:num>
  <w:num w:numId="3" w16cid:durableId="1477140396">
    <w:abstractNumId w:val="2"/>
  </w:num>
  <w:num w:numId="4" w16cid:durableId="147845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04"/>
    <w:rsid w:val="00387AA8"/>
    <w:rsid w:val="003C4342"/>
    <w:rsid w:val="004D2E04"/>
    <w:rsid w:val="00886017"/>
    <w:rsid w:val="0099746B"/>
    <w:rsid w:val="00B8580B"/>
    <w:rsid w:val="00E21815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DE5248F-4878-43BF-9909-F93803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EuroTRADING</cp:lastModifiedBy>
  <cp:revision>8</cp:revision>
  <dcterms:created xsi:type="dcterms:W3CDTF">2020-03-04T05:08:00Z</dcterms:created>
  <dcterms:modified xsi:type="dcterms:W3CDTF">2022-08-30T08:44:00Z</dcterms:modified>
</cp:coreProperties>
</file>